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Key Information About Our Programs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Toddlers Ages 2-4: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</w:rPr>
        <w:t>- Engaging activities promoting language development and social skills.</w:t>
      </w:r>
    </w:p>
    <w:p>
      <w:pPr>
        <w:pStyle w:val="Body"/>
        <w:bidi w:val="0"/>
      </w:pPr>
      <w:r>
        <w:rPr>
          <w:rtl w:val="0"/>
        </w:rPr>
        <w:t>- Outdoor play to enhance gross motor skills and imaginative play.</w:t>
      </w:r>
    </w:p>
    <w:p>
      <w:pPr>
        <w:pStyle w:val="Body"/>
        <w:bidi w:val="0"/>
      </w:pPr>
      <w:r>
        <w:rPr>
          <w:rtl w:val="0"/>
        </w:rPr>
        <w:t>- Structured learning centers introducing shapes, colors, and numbers.</w:t>
      </w:r>
    </w:p>
    <w:p>
      <w:pPr>
        <w:pStyle w:val="Body"/>
        <w:bidi w:val="0"/>
      </w:pPr>
      <w:r>
        <w:rPr>
          <w:rtl w:val="0"/>
        </w:rPr>
        <w:t>- Nutritious meals and snacks to encourage healthy eating habits.</w:t>
      </w:r>
    </w:p>
    <w:p>
      <w:pPr>
        <w:pStyle w:val="Body"/>
        <w:bidi w:val="0"/>
      </w:pPr>
      <w:r>
        <w:rPr>
          <w:rtl w:val="0"/>
        </w:rPr>
        <w:t>- Naps to recharge and rest for a fun-filled afternoon.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School Age (5 years old):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</w:rPr>
        <w:t>- Structured academic sessions covering math, language arts, and science.</w:t>
      </w:r>
    </w:p>
    <w:p>
      <w:pPr>
        <w:pStyle w:val="Body"/>
        <w:bidi w:val="0"/>
      </w:pPr>
      <w:r>
        <w:rPr>
          <w:rtl w:val="0"/>
        </w:rPr>
        <w:t>- Creative exploration through art, music, and hands-on projects.</w:t>
      </w:r>
    </w:p>
    <w:p>
      <w:pPr>
        <w:pStyle w:val="Body"/>
        <w:bidi w:val="0"/>
      </w:pPr>
      <w:r>
        <w:rPr>
          <w:rtl w:val="0"/>
        </w:rPr>
        <w:t>- Outdoor activities for physical development and teamwork.</w:t>
      </w:r>
    </w:p>
    <w:p>
      <w:pPr>
        <w:pStyle w:val="Body"/>
        <w:bidi w:val="0"/>
      </w:pPr>
      <w:r>
        <w:rPr>
          <w:rtl w:val="0"/>
        </w:rPr>
        <w:t>- Homework assistance and quiet reading time.</w:t>
      </w:r>
    </w:p>
    <w:p>
      <w:pPr>
        <w:pStyle w:val="Body"/>
        <w:bidi w:val="0"/>
      </w:pPr>
      <w:r>
        <w:rPr>
          <w:rtl w:val="0"/>
        </w:rPr>
        <w:t>- Enrichment workshops for well-rounded learning experiences.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After School Learning Program (Ages 6-14):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</w:rPr>
        <w:t>- Academic reinforcement and homework help led by qualified educators.</w:t>
      </w:r>
    </w:p>
    <w:p>
      <w:pPr>
        <w:pStyle w:val="Body"/>
        <w:bidi w:val="0"/>
      </w:pPr>
      <w:r>
        <w:rPr>
          <w:rtl w:val="0"/>
        </w:rPr>
        <w:t>- Enrichment workshops exploring STEM, arts, and character development.</w:t>
      </w:r>
    </w:p>
    <w:p>
      <w:pPr>
        <w:pStyle w:val="Body"/>
        <w:bidi w:val="0"/>
      </w:pPr>
      <w:r>
        <w:rPr>
          <w:rtl w:val="0"/>
        </w:rPr>
        <w:t>- Creative projects fostering critical thinking and problem-solving.</w:t>
      </w:r>
    </w:p>
    <w:p>
      <w:pPr>
        <w:pStyle w:val="Body"/>
        <w:bidi w:val="0"/>
      </w:pPr>
      <w:r>
        <w:rPr>
          <w:rtl w:val="0"/>
        </w:rPr>
        <w:t>- Structured daily routine combining learning, activities, and relaxation.</w:t>
      </w:r>
    </w:p>
    <w:p>
      <w:pPr>
        <w:pStyle w:val="Body"/>
        <w:bidi w:val="0"/>
      </w:pPr>
      <w:r>
        <w:rPr>
          <w:rtl w:val="0"/>
        </w:rPr>
        <w:t>- Supportive environment promoting academic growth and personal development.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General Information: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</w:rPr>
        <w:t>- Programs operate Monday through Friday.</w:t>
      </w:r>
    </w:p>
    <w:p>
      <w:pPr>
        <w:pStyle w:val="Body"/>
        <w:bidi w:val="0"/>
      </w:pPr>
      <w:r>
        <w:rPr>
          <w:rtl w:val="0"/>
        </w:rPr>
        <w:t>- Daycare hours: 8:00 AM - 4:00 PM.</w:t>
      </w:r>
    </w:p>
    <w:p>
      <w:pPr>
        <w:pStyle w:val="Body"/>
        <w:bidi w:val="0"/>
      </w:pPr>
      <w:r>
        <w:rPr>
          <w:rtl w:val="0"/>
        </w:rPr>
        <w:t>- Learning center hours: 3:30 PM - 6:00 PM.</w:t>
      </w:r>
    </w:p>
    <w:p>
      <w:pPr>
        <w:pStyle w:val="Body"/>
        <w:bidi w:val="0"/>
      </w:pPr>
      <w:r>
        <w:rPr>
          <w:rtl w:val="0"/>
        </w:rPr>
        <w:t>- 24/7 phone support for parents' peace of mind.</w:t>
      </w:r>
    </w:p>
    <w:p>
      <w:pPr>
        <w:pStyle w:val="Body"/>
        <w:bidi w:val="0"/>
      </w:pPr>
      <w:r>
        <w:rPr>
          <w:rtl w:val="0"/>
        </w:rPr>
        <w:t>- Nutritious meals and snacks provided throughout the day.</w:t>
      </w:r>
    </w:p>
    <w:p>
      <w:pPr>
        <w:pStyle w:val="Body"/>
        <w:bidi w:val="0"/>
      </w:pPr>
      <w:r>
        <w:rPr>
          <w:rtl w:val="0"/>
        </w:rPr>
        <w:t>- Emphasis on holistic growth, including motor skills and social interactions.</w:t>
      </w:r>
    </w:p>
    <w:p>
      <w:pPr>
        <w:pStyle w:val="Body"/>
        <w:bidi w:val="0"/>
      </w:pPr>
      <w:r>
        <w:rPr>
          <w:rtl w:val="0"/>
        </w:rPr>
        <w:t>- Experienced staff committed to creating a safe and nurturing environment.</w:t>
      </w:r>
    </w:p>
    <w:p>
      <w:pPr>
        <w:pStyle w:val="Body"/>
        <w:bidi w:val="0"/>
      </w:pPr>
      <w:r>
        <w:rPr>
          <w:rtl w:val="0"/>
        </w:rPr>
        <w:t>- Interactive learning through play, activities, and structured lessons.</w:t>
      </w:r>
    </w:p>
    <w:p>
      <w:pPr>
        <w:pStyle w:val="Body"/>
        <w:bidi w:val="0"/>
      </w:pPr>
      <w:r>
        <w:rPr>
          <w:rtl w:val="0"/>
        </w:rPr>
        <w:t>- Enrollment open year-round, fostering continuous learning and development.</w:t>
      </w:r>
    </w:p>
    <w:p>
      <w:pPr>
        <w:pStyle w:val="Body"/>
        <w:bidi w:val="0"/>
      </w:pPr>
    </w:p>
    <w:p>
      <w:pPr>
        <w:pStyle w:val="Body"/>
      </w:pPr>
      <w:r>
        <w:rPr>
          <w:b w:val="1"/>
          <w:bCs w:val="1"/>
          <w:i w:val="1"/>
          <w:iCs w:val="1"/>
          <w:rtl w:val="0"/>
          <w:lang w:val="en-US"/>
        </w:rPr>
        <w:t>We're dedicated to providing a well-rounded experience for children of different ages, catering to their unique needs and fostering a love for learning. Your child's growth and development are at the heart of our programs.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